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2" w:rsidRPr="00A021A2" w:rsidRDefault="00A021A2" w:rsidP="00A021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Утверждаю </w:t>
      </w:r>
    </w:p>
    <w:p w:rsidR="00A021A2" w:rsidRPr="00A021A2" w:rsidRDefault="00A021A2" w:rsidP="00A021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Согласовано: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A021A2">
        <w:rPr>
          <w:rFonts w:ascii="Times New Roman" w:eastAsia="Calibri" w:hAnsi="Times New Roman" w:cs="Times New Roman"/>
          <w:sz w:val="24"/>
          <w:szCs w:val="24"/>
        </w:rPr>
        <w:t>Заведующая МКДОУ</w:t>
      </w:r>
    </w:p>
    <w:p w:rsidR="00A021A2" w:rsidRPr="00A021A2" w:rsidRDefault="00A021A2" w:rsidP="00A021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Председатель профсоюзной организации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 детский сад «Радуга»</w:t>
      </w:r>
    </w:p>
    <w:p w:rsidR="00A021A2" w:rsidRDefault="00A021A2" w:rsidP="00A021A2">
      <w:pPr>
        <w:rPr>
          <w:rFonts w:ascii="Times New Roman" w:eastAsia="Calibri" w:hAnsi="Times New Roman" w:cs="Times New Roman"/>
          <w:sz w:val="24"/>
          <w:szCs w:val="24"/>
        </w:rPr>
      </w:pPr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____________    </w:t>
      </w:r>
      <w:proofErr w:type="spellStart"/>
      <w:r w:rsidRPr="00A021A2">
        <w:rPr>
          <w:rFonts w:ascii="Times New Roman" w:eastAsia="Calibri" w:hAnsi="Times New Roman" w:cs="Times New Roman"/>
          <w:sz w:val="24"/>
          <w:szCs w:val="24"/>
        </w:rPr>
        <w:t>Е.В.Соколова</w:t>
      </w:r>
      <w:proofErr w:type="spellEnd"/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    ________ Е.М. Авдеева.</w:t>
      </w:r>
    </w:p>
    <w:p w:rsidR="003D0262" w:rsidRPr="00A021A2" w:rsidRDefault="003D0262" w:rsidP="00A021A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Приказ №___ от______2019г.</w:t>
      </w:r>
    </w:p>
    <w:p w:rsidR="00A021A2" w:rsidRPr="00A021A2" w:rsidRDefault="00A021A2" w:rsidP="00A021A2">
      <w:pPr>
        <w:rPr>
          <w:rFonts w:ascii="Times New Roman" w:eastAsia="Calibri" w:hAnsi="Times New Roman" w:cs="Times New Roman"/>
          <w:sz w:val="24"/>
          <w:szCs w:val="24"/>
        </w:rPr>
      </w:pPr>
      <w:r w:rsidRPr="00A021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A021A2" w:rsidRPr="00A021A2" w:rsidRDefault="00A021A2" w:rsidP="00A021A2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A021A2">
        <w:rPr>
          <w:color w:val="222222"/>
        </w:rPr>
        <w:t>.</w:t>
      </w:r>
    </w:p>
    <w:p w:rsidR="00A021A2" w:rsidRDefault="00A021A2" w:rsidP="00A021A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bookmarkStart w:id="0" w:name="_GoBack"/>
      <w:r w:rsidRPr="00A021A2">
        <w:rPr>
          <w:rStyle w:val="a4"/>
          <w:color w:val="222222"/>
        </w:rPr>
        <w:t>ПОЛИТИКА</w:t>
      </w:r>
    </w:p>
    <w:p w:rsidR="00A021A2" w:rsidRDefault="00A021A2" w:rsidP="00A021A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A021A2">
        <w:rPr>
          <w:rStyle w:val="a4"/>
          <w:color w:val="222222"/>
        </w:rPr>
        <w:t>обработки персональных данных</w:t>
      </w:r>
    </w:p>
    <w:bookmarkEnd w:id="0"/>
    <w:p w:rsidR="00A021A2" w:rsidRDefault="00A021A2" w:rsidP="00A021A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>
        <w:rPr>
          <w:rStyle w:val="a4"/>
          <w:color w:val="222222"/>
        </w:rPr>
        <w:t xml:space="preserve">Муниципального казенного дошкольного образовательного учреждения </w:t>
      </w:r>
    </w:p>
    <w:p w:rsidR="00A021A2" w:rsidRPr="00A021A2" w:rsidRDefault="00A021A2" w:rsidP="00A021A2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rStyle w:val="a4"/>
          <w:color w:val="222222"/>
        </w:rPr>
        <w:t xml:space="preserve"> детский сад </w:t>
      </w:r>
      <w:r w:rsidRPr="00A021A2">
        <w:rPr>
          <w:rStyle w:val="a4"/>
          <w:color w:val="222222"/>
        </w:rPr>
        <w:t xml:space="preserve"> «</w:t>
      </w:r>
      <w:r>
        <w:rPr>
          <w:rStyle w:val="a4"/>
          <w:color w:val="222222"/>
        </w:rPr>
        <w:t>Радуга</w:t>
      </w:r>
      <w:r w:rsidRPr="00A021A2">
        <w:rPr>
          <w:rStyle w:val="a4"/>
          <w:color w:val="222222"/>
        </w:rPr>
        <w:t>»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ОБЩЕЕ ПОЛОЖЕНИЕ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документ определяет политику Муниципального  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 детский сад «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</w:t>
      </w:r>
      <w:proofErr w:type="gramStart"/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М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в отношении порядка работы с персональными данными.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обработки и защиты персональных данных (далее — Политика) должна быть размещена в общедоступном месте для ознакомления субъектов с процессами обработки персональных данных в М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 Все мероприятия по обработке и защите персональных данных проводятся в соответствии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РФ «О персональных данных» от 27.07.2006 №152- ФЗ;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Конституцией Российской Федерации;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Трудовым кодексом Российской Федерации;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Гражданским кодексом Российской Федерации;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Российской Федерации от 27 июля 2006 года №149-ФЗ «Об информации, информационных технологиях и о защите информации»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другими нормативно-правовыми актами, действующими на территории РФ.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Цель Политики –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Персональные данные могут обрабатываться только для целей, непосредственно связанных с деятельностью учреждения.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Передача третьим лицам, персональных данных без письменного согласия не допускаются.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1.8.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132F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№ 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09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01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32F9" w:rsidRPr="005132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2019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В соответствии с п. 2 ст. 18.1 ФЗ «О персональных данных»: доступ к настоящему документу не может быть ограничен.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Настоящая политика утверждается заведующим М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 И ТЕРМИНЫ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Персональные данные (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ИНФОРМАЦИЯ ОБ ОПЕРАТОРЕ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Полное наименование: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казенное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Оператор). </w:t>
      </w:r>
      <w:proofErr w:type="gramEnd"/>
    </w:p>
    <w:p w:rsidR="003D0262" w:rsidRPr="00744C0B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Сокращенное наименование: М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D0262" w:rsidRPr="00744C0B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Заведующий М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Авдеева Елена Михайловна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Ответственное лицо Оператора за организацию обработки и защиты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Екатерина Борисовна.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3.5. Уполномоченный представитель Оператора по получению, обработке, хранению и выдаче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заведующий - делопроизводитель – 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чико</w:t>
      </w:r>
      <w:r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Оксана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Валерьевна.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Адрес местонахождения: 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  <w:proofErr w:type="spellStart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Пряжинрский</w:t>
      </w:r>
      <w:proofErr w:type="spellEnd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Пряжа, ул. Мелентьевой</w:t>
      </w:r>
      <w:proofErr w:type="gramStart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.7, ул. Гористая, д.4 и ул. Петрозаводская, д.16.</w:t>
      </w:r>
    </w:p>
    <w:p w:rsidR="00687C12" w:rsidRPr="003D0262" w:rsidRDefault="003D0262" w:rsidP="00687C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Почтовый адрес: 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186120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Российская Федерация, 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  <w:proofErr w:type="spellStart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Пряжинрский</w:t>
      </w:r>
      <w:proofErr w:type="spellEnd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Пряжа, ул. Мелентьевой</w:t>
      </w:r>
      <w:proofErr w:type="gramStart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Телефон: 8(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81456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31215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Pr="003D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87C12" w:rsidRPr="00744C0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raduga_detsad@mail</w:t>
      </w:r>
      <w:proofErr w:type="spellEnd"/>
      <w:r w:rsidR="00687C12" w:rsidRPr="00744C0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/</w:t>
      </w:r>
      <w:proofErr w:type="spellStart"/>
      <w:r w:rsidR="00687C12" w:rsidRPr="00744C0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ru-RU"/>
        </w:rPr>
        <w:t>ru</w:t>
      </w:r>
      <w:proofErr w:type="spellEnd"/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ОБРАБАТЫВАЕМЫЕ ПЕРСОНАЛЬНЫЕ ДАННЫЕ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Обрабатываемые Оператором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принадлежат следующим субъектам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: - работникам Оператора; - законным представителям (родителям) детей, находящихся на воспитан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ператора (далее – воспитанники);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воспитанникам.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Оператором обрабатываются следующие категории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данные не являются общедоступными, за исключением, если сотрудник сам даст согласие на их общедоступность. Обработка персональных данных сотрудника осуществляется во время действия трудового договора. Хранение персональных данных работников - 75 лет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 (согласно номенклатуре дел).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амилия, имя, отчество;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 смене фамилии, имени, отчества;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рождения;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гражданство;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из записей актов гражданского состояния;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жительства и дата регистрации по месту жительства;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номера контактных телефонов;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наличии детей, их возрасте, месте учебы (работы);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структурного подразделения;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занимаемая должность;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справка о наличии или отсутствии судимости;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паспортные данные;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 семейном положении;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декларации, подаваемой в налоговую инспекцию;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подлинники и копии приказов по личному составу;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личные дела и трудовые книжки сотрудников;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основания к приказам по личному составу;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копии отчетов, направляемые в органы статистики.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сведения, содержащиеся в трудовом договоре;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Вооруженных Силах; 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 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уровне специальных знаний (работа на компьютере, знание иностранного языка);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сведения о профессиональной переподготовке, повышении квалификации, стажировке;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трудовой деятельности, общем трудовом стаже и стаже государственной гражданской, муниципальной службы;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замещаемой должности;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об отпусках и командировках;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-сведения о прохождении аттестации и сдаче квалификационного экзамена;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награждении (поощрении);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материалы служебных проверок, расследований;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взысканиях;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реквизиты идентификационного номера налогоплательщика (ИНН);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реквизиты страхового номера индивидуального лицевого счета в Пенсионном фонде Российской Федерации (СНИЛС);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реквизиты полиса обязательного медицинского страхования;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 доходах, выплатах и удержаниях;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номера банковских счетов;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и их родителей (законных представителей): эти данные не являются общедоступными, за исключением, если родитель (законный представитель) воспитанника сам даст согласие на их общедоступность. Обработка персональных данных воспитанников и их родителей (законных представителей) осуществляется во время действия договора о сотрудничестве между ними и детским садом. Хранение персональных данных воспитанников и их родителей (законных представителей) - до 25 лет после прекращения действия договора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свидетельства о рождении воспитанника;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паспортные данные одного из родителей (законных представителей);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данные, подтверждающие законность представления прав ребёнка;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адрес регистрации и проживания, контактные телефоны воспитанника и родителей (законных представителей);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-сведения о месте работы (учебы) родителей (законных представителей);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страхового медицинского полиса воспитанника;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-страховой номер индивидуального лицевого счета (СНИЛС) воспитанника;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-документы, подтверждающий право на льготы и компенсации (заявления родителей, справки о составе семьи; 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ребёнка; свидетельства о браке или разводе (при разных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фамилиях ребёнка и родителя; выписка из банка или копия сберкнижки, копия справки об инвалидности, копия удостоверения многодетной матери); </w:t>
      </w:r>
      <w:proofErr w:type="gramEnd"/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медицинская карта ребёнка;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справка о состояния здоровья ребенка;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направление на ребенка в детский сад;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табеля посещаемости воспитанников;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именные списки воспитанников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ОБРАБОТКА ПЕРСОНАЛЬНЫХ ДАННЫХ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Цели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осуществляет обработку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целях: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исполнения положений нормативных актов, указанных в п. 1.2 настоящей Политики;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заключения и выполнения обязательств по трудовым договорам, договорам гражданско-правового характера и договорам с контрагентами, обеспечение работоспособности и сохранности ресурсов и имущества работодателя, осуществление коллективного взаимодействия и совместного использования информационных ресурсов, оформление доверенностей, представление интересов Учреждения, аттестация, повышение квалификации, а также наиболее полное исполнение обязательств и компетенций в соответствии с Трудовым Кодексом РФ, и другими нормативно-правовыми актами в сфере трудовых отношений.</w:t>
      </w:r>
      <w:proofErr w:type="gramEnd"/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соблюдения Федерального закона «Об образовании» и иных нормативных правовых актов в сфере образования, контроля качества обучения, содействие субъектам персональных данных в осуществлении их законных прав.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исполнения обязательств работодателя, ведения кадрового делопроизводства и бухгалтерского учета, расчета, начисления и выплаты заработной платы, осуществления отчислений в пенсионные фонды, федеральную налоговую службу, фонды социального страхования, на основании трудового и налогового законодательства РФ;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расчета и выплаты компенсаций и льгот по родительской плате;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исполнения обязанностей и функций дошкольного образовательного учреждения.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Принципы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законность целей и способов обработки персональных данных и добросовестность;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недопустимости объединения созданных для несовместимых между собой целей баз данных информационных систем персональных данных;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-уничтожения персональных данных после достижения целей обработки или в случае утраты необходимости в их достижении;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-личная ответственность Оператора за сохранность и конфиденциальность персональных данных, а также носителей этой информации;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обработка персональных данных по общему правилу происходит до утраты правовых оснований.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сведения, касающиеся расовой, национальной принадлежности, политических взглядов, религиозных или философских убеждений, интимной жизни (специальные категории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Оператором не обрабатываются.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обработка Оператором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как с использованием средств вычислительной техники (автоматизированная обработка), так и без использования таких средств (неавтоматизированная обработка), с передачей по внутренней сети Оператора и по сети Интернет (только с письменного согласия субъекта).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 и уничтожения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получает напрямую от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возникновения необходимости получения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третьей стороны, Оператор извещает об этом субъекта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и сообщает ему о целях, предполагаемых источниках и способах получения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получения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третьей стороны Оператор сначала получает его письменное согласие.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Оператор получает от их родителей (законных представителей) Хранение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оператор хранит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материальные носители в порядке, исключающем их утрату, неправомерное использование или несанкционированный доступ к ним.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оператор хранит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материальные носители не дольше, чем этого требуют цели их обработки и требования действующего законодательства Российской Федерации, и уничтожает их по истечению установленных сроков хранения.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сроки хранения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материальных носителей определяются в соответствии с «Перечнем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утвержденным приказом Министерства культуры Российской Федерации от 25 августа 2010 года №558, номенклатурой дел, сроком исковой давности, а также иными требованиями законодательства Российской Федерации. </w:t>
      </w:r>
      <w:proofErr w:type="gramEnd"/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обработке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бумажных носителях Оператором обеспечивается выполнение требований «Положения 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 сентября 2008 года №687.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обработке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машинных носителях или в информационных системах персональных данных (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Оператором обеспечивается выполнение требований «Положения об обеспечении безопасности персональных данных при их обработке в информационных системах персональных данных», утвержденного постановлением Правительства Российской Федерации от 17 ноября 2007 года №781. 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законодательства Российской Федерации, для достижения указанных в п. 1.3. настоящей Политики целей обработки, а также в интересах и с согласия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262" w:rsidRPr="003D0262" w:rsidRDefault="003D0262" w:rsidP="003D02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в ходе своей деятельности предоставляет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организациям (только с письменного разрешения субъекта): - Федеральной налоговой службе России; - Федеральному казначейству;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Федеральной инспекции труда;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Органам прокуратуры и ФСБ;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Правоохранительным органам;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Государственным и муниципальным органам управления;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-Медицинским учреждениям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Централизованную бухгалтерию ОО;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Пенсионный фонд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Сбербанк России для оформления зарплатной карты.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Трансграничная передача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Передача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территорию иностранных государств, органам власти иностранных государств, иностранным физическим или юридическим лицам (трансграничная передача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Оператором не осуществляется.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Общедоступные источники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Оператор не ведет формирование общедоступные источники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(справочников, адресных книг).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п. 1 ч. 4 и ч. 5 ст. 32 Закона «Об образовании»,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«Интернет».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Поручение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Оператор вправе поручить обработку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 лицу (далее – Обработчик) с согласия субъекта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иное не предусмотрено федеральным законом, на основании заключаемого с этим лицом договора. - Обработчик соблюдает конфиденциальность полученных от Оператора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обеспечивает их безопасность при обработке в соответствии с требованиями законодательства Российской Федерации.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Права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получение сведений об обработке его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Оператором.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Оператора уточнения своих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блокирования или уничтожения в случае, если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Субъекты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запрашивать у Оператора следующие сведения: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*подтверждение факта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Оператором;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*правовые основания и цели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*используемые Оператором способы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которым могут быть раскрыты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договора с Оператором или на основании федерального закона;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*обрабатываемые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относящиеся к соответствующему субъекту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источник их получения, если иной порядок представления таких данных не предусмотрен федеральным законом;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сроки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сроки их хранения;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наименование или фамилию, имя, отчество и адрес лица, осуществляющего обработку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поручению Оператора, если обработка поручена или будет поручена такому лицу;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*иные сведения, предусмотренные законодательством Российской Федерации.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реализации своих прав и защиты законных интересов, субъект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к Оператору. Оператор рассматривает любые обращения и жалобы со стороны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тщательно расследует факты нарушений и принимает все необходимые меры для их немедленного их устранения, наказания виновных лиц и урегулирования спорных и конфликтных ситуаций в досудебном порядке.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(Федеральную службу по надзору в сфере связи, информационных технологий и массовых коммуникаций (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Управление по защите прав субъектов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в судебном порядке.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в любое время отозвать свое согласие на обработку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обратившись к Оператору.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Защита персональных данных - Оператор гарантирует конфиденциальность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предоставляет доступ к ним только уполномоченным работникам, подписавшим обязательство о неразглашении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Все работники Оператора, имеющие доступ к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соблюдают правила их обработки и исполняют требования по их защите.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Оператор принимает все необходимые правовые, организационные и инженерно- технические меры, достаточные для защиты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Обеспечение защиты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достигается в частности: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назначением ответственных за организацию обработки и защиты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осуществлением внутреннего контроля соответствия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 «О персональных данных» и принятым в соответствии с ним нормативным правовым актам, требованиям к защите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локальным актам; - ознакомлением работников Оператора, непосредственно осуществляющих обработку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положениями законодательства Российской Федерации о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требованиями к защите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локальными актами в отношении обработки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обучением указанных работников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пределением угроз безопасности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их обработке 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- применением организационных и технических мер по обеспечению безопасности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их обработке 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выполнения требований к защите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оценкой эффективности принимаемых мер по обеспечению безопасности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ввода в эксплуатацию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учетом машинных носителей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обнаружением фактов несанкционированного доступа к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принятием мер;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восстановлением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модифицированных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уничтоженных вследствие несанкционированного доступа к ним;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установлением правил доступа к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обрабатываемым 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обеспечением регистрации и учета всех действий, совершаемых с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ИСПДн</w:t>
      </w:r>
      <w:proofErr w:type="spell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физической охраной зданий и помещений; - подсистемой антивирусной защиты;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сейфы и запирающиеся шкафы для хранения носителей персональных данных; - пожарная сигнализация. </w:t>
      </w:r>
    </w:p>
    <w:p w:rsidR="003D0262" w:rsidRPr="003D0262" w:rsidRDefault="003D0262" w:rsidP="003D0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Допуск к персональным данным субъекта имеют только те сотрудники 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персональные данные необходимы в связи с исполнением ими своих служебных (трудовых) обязанностей. </w:t>
      </w:r>
    </w:p>
    <w:p w:rsidR="003D0262" w:rsidRPr="003D0262" w:rsidRDefault="003D0262" w:rsidP="003D0262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</w:t>
      </w:r>
    </w:p>
    <w:p w:rsidR="003D0262" w:rsidRPr="003D0262" w:rsidRDefault="003D0262" w:rsidP="003D026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 </w:t>
      </w:r>
      <w:proofErr w:type="gramEnd"/>
    </w:p>
    <w:p w:rsidR="003D0262" w:rsidRPr="003D0262" w:rsidRDefault="003D0262" w:rsidP="003D026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Каждый </w:t>
      </w:r>
      <w:proofErr w:type="gramStart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  <w:proofErr w:type="gramEnd"/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 </w:t>
      </w:r>
    </w:p>
    <w:p w:rsidR="003D0262" w:rsidRPr="003D0262" w:rsidRDefault="003D0262" w:rsidP="003D026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="00687C12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687C12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 </w:t>
      </w:r>
    </w:p>
    <w:p w:rsidR="003D0262" w:rsidRPr="003D0262" w:rsidRDefault="003D0262" w:rsidP="003D026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Субъект может обратиться в 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 </w:t>
      </w:r>
    </w:p>
    <w:p w:rsidR="003D0262" w:rsidRPr="003D0262" w:rsidRDefault="003D0262" w:rsidP="003D026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обязано на должном уровне обеспечивать рассмотрение запросов, заявлений и жалоб Субъектов, а также содействовать исполнению требований </w:t>
      </w: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компетентных органов. Лица, виновные в нарушении требований настоящей политики, привлекаются к дисциплинарной ответственности. </w:t>
      </w:r>
    </w:p>
    <w:p w:rsidR="003D0262" w:rsidRPr="00744C0B" w:rsidRDefault="003D0262" w:rsidP="00E5120E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Настоящая Политика является внутренним документом, общедоступной и подлежит размещению на официальном сайте 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«</w:t>
      </w:r>
      <w:r w:rsidR="00E5120E" w:rsidRPr="007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="00E5120E" w:rsidRPr="003D02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33CE9" w:rsidRPr="00744C0B" w:rsidRDefault="00330802" w:rsidP="00A021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3CE9" w:rsidRPr="0074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0C"/>
    <w:rsid w:val="0019323D"/>
    <w:rsid w:val="00330802"/>
    <w:rsid w:val="003D0262"/>
    <w:rsid w:val="005132F9"/>
    <w:rsid w:val="006311B6"/>
    <w:rsid w:val="00687C12"/>
    <w:rsid w:val="00744C0B"/>
    <w:rsid w:val="00A021A2"/>
    <w:rsid w:val="00E5120E"/>
    <w:rsid w:val="00F0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A0DE-4E1C-4FDA-A1D3-479FC093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</Company>
  <LinksUpToDate>false</LinksUpToDate>
  <CharactersWithSpaces>25368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cp:lastPrinted>2019-01-18T11:00:00Z</cp:lastPrinted>
  <dcterms:created xsi:type="dcterms:W3CDTF">2019-01-18T10:01:00Z</dcterms:created>
  <dcterms:modified xsi:type="dcterms:W3CDTF">2019-01-18T11:04:00Z</dcterms:modified>
</cp:coreProperties>
</file>